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5515EE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</w:rPr>
      </w:pPr>
    </w:p>
    <w:p w:rsidR="00153D4B" w:rsidRPr="00BF1B99" w:rsidRDefault="00153D4B">
      <w:pPr>
        <w:rPr>
          <w:sz w:val="28"/>
          <w:szCs w:val="28"/>
          <w:lang w:val="en-US"/>
        </w:rPr>
        <w:sectPr w:rsidR="00153D4B" w:rsidRPr="00BF1B99" w:rsidSect="00283D0E">
          <w:pgSz w:w="11906" w:h="16838"/>
          <w:pgMar w:top="540" w:right="850" w:bottom="180" w:left="1701" w:header="708" w:footer="708" w:gutter="0"/>
          <w:cols w:space="708"/>
          <w:docGrid w:linePitch="360"/>
        </w:sectPr>
      </w:pPr>
    </w:p>
    <w:p w:rsidR="00153D4B" w:rsidRDefault="00153D4B" w:rsidP="00153D4B">
      <w:pPr>
        <w:ind w:left="4956" w:firstLine="708"/>
        <w:rPr>
          <w:sz w:val="28"/>
          <w:szCs w:val="28"/>
          <w:lang w:val="uk-UA"/>
        </w:rPr>
      </w:pPr>
    </w:p>
    <w:p w:rsidR="000A0D1A" w:rsidRDefault="001E1918" w:rsidP="00153D4B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BF1B99" w:rsidRDefault="001E1918" w:rsidP="00BF1B99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BF1B99">
        <w:rPr>
          <w:sz w:val="28"/>
          <w:szCs w:val="28"/>
          <w:lang w:val="uk-UA"/>
        </w:rPr>
        <w:t xml:space="preserve">наказу ДОЗ ОДА </w:t>
      </w:r>
    </w:p>
    <w:p w:rsidR="001E1918" w:rsidRDefault="00BF1B99" w:rsidP="001C7225">
      <w:pPr>
        <w:ind w:left="4956" w:right="-42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C7225" w:rsidRPr="001C7225">
        <w:rPr>
          <w:sz w:val="28"/>
          <w:szCs w:val="28"/>
          <w:u w:val="single"/>
          <w:lang w:val="uk-UA"/>
        </w:rPr>
        <w:t>23.11.2017</w:t>
      </w:r>
      <w:r>
        <w:rPr>
          <w:sz w:val="28"/>
          <w:szCs w:val="28"/>
          <w:lang w:val="uk-UA"/>
        </w:rPr>
        <w:t xml:space="preserve"> № </w:t>
      </w:r>
      <w:bookmarkStart w:id="0" w:name="_GoBack"/>
      <w:r w:rsidR="001C7225" w:rsidRPr="001C7225">
        <w:rPr>
          <w:sz w:val="28"/>
          <w:szCs w:val="28"/>
          <w:u w:val="single"/>
          <w:lang w:val="uk-UA"/>
        </w:rPr>
        <w:t>1678/0/197-17</w:t>
      </w:r>
      <w:bookmarkEnd w:id="0"/>
    </w:p>
    <w:p w:rsidR="006144C8" w:rsidRDefault="006144C8" w:rsidP="00BF1B99">
      <w:pPr>
        <w:rPr>
          <w:sz w:val="28"/>
          <w:szCs w:val="28"/>
          <w:lang w:val="uk-UA"/>
        </w:rPr>
      </w:pPr>
    </w:p>
    <w:p w:rsidR="000A0D1A" w:rsidRDefault="001E1918" w:rsidP="000A0D1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7C4D10" w:rsidRDefault="001E1918" w:rsidP="000A0D1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медичних виробів для проведення скринінгу</w:t>
      </w:r>
      <w:r w:rsidR="007C4D10" w:rsidRPr="007C4D10">
        <w:rPr>
          <w:sz w:val="28"/>
          <w:szCs w:val="28"/>
          <w:lang w:val="uk-UA"/>
        </w:rPr>
        <w:t xml:space="preserve"> </w:t>
      </w:r>
      <w:r w:rsidR="007C4D10">
        <w:rPr>
          <w:sz w:val="28"/>
          <w:szCs w:val="28"/>
          <w:lang w:val="uk-UA"/>
        </w:rPr>
        <w:t xml:space="preserve">донорської крові </w:t>
      </w:r>
    </w:p>
    <w:p w:rsidR="000A0D1A" w:rsidRDefault="007C4D10" w:rsidP="00BF1B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методом </w:t>
      </w:r>
      <w:proofErr w:type="spellStart"/>
      <w:r>
        <w:rPr>
          <w:sz w:val="28"/>
          <w:szCs w:val="28"/>
          <w:lang w:val="uk-UA"/>
        </w:rPr>
        <w:t>імунохемілюмінісцентного</w:t>
      </w:r>
      <w:proofErr w:type="spellEnd"/>
      <w:r>
        <w:rPr>
          <w:sz w:val="28"/>
          <w:szCs w:val="28"/>
          <w:lang w:val="uk-UA"/>
        </w:rPr>
        <w:t xml:space="preserve"> аналізу</w:t>
      </w:r>
    </w:p>
    <w:p w:rsidR="006144C8" w:rsidRPr="007E6DC3" w:rsidRDefault="006144C8" w:rsidP="000A0D1A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525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94"/>
        <w:gridCol w:w="1391"/>
        <w:gridCol w:w="1586"/>
      </w:tblGrid>
      <w:tr w:rsidR="00BF1B99" w:rsidRPr="005F682D" w:rsidTr="005F682D">
        <w:tc>
          <w:tcPr>
            <w:tcW w:w="335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№</w:t>
            </w:r>
          </w:p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2394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Назва</w:t>
            </w:r>
          </w:p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медичних виробів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Серія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Од.</w:t>
            </w:r>
          </w:p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tabs>
                <w:tab w:val="left" w:pos="1290"/>
              </w:tabs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</w:p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Anti-HCV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Reagent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Kit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 Anti-HCV, набір реагентів</w:t>
            </w:r>
          </w:p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(2000 тестів)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79220</w:t>
            </w:r>
            <w:r w:rsidRPr="005F682D">
              <w:rPr>
                <w:sz w:val="28"/>
                <w:szCs w:val="28"/>
                <w:lang w:val="en-US"/>
              </w:rPr>
              <w:t>LI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5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Anti-HCV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Controls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Anti-HCV контролі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78117</w:t>
            </w:r>
            <w:r w:rsidRPr="005F682D">
              <w:rPr>
                <w:sz w:val="28"/>
                <w:szCs w:val="28"/>
                <w:lang w:val="en-US"/>
              </w:rPr>
              <w:t xml:space="preserve"> LI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2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HBsAg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Qualitative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II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Reagent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Kit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HBsAg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Qualitative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II набір реагентів (2000 тестів)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76128</w:t>
            </w:r>
            <w:r w:rsidRPr="005F682D">
              <w:rPr>
                <w:sz w:val="28"/>
                <w:szCs w:val="28"/>
                <w:lang w:val="en-US"/>
              </w:rPr>
              <w:t>FM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5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HBsAg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Qualitative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ІІ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Controls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HBsAg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Qualitative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ІІ  набір контролі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77214</w:t>
            </w:r>
            <w:r w:rsidRPr="005F682D">
              <w:rPr>
                <w:sz w:val="28"/>
                <w:szCs w:val="28"/>
                <w:lang w:val="en-US"/>
              </w:rPr>
              <w:t>FM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3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HІV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/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Ab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Combo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Reagent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Kit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 ARCHITECT HІV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/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Ab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Combo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,  набір реагентів (2000 тестів)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78482</w:t>
            </w:r>
            <w:r w:rsidRPr="005F682D">
              <w:rPr>
                <w:sz w:val="28"/>
                <w:szCs w:val="28"/>
                <w:lang w:val="en-US"/>
              </w:rPr>
              <w:t xml:space="preserve"> LI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5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HІV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/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Ab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Combo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Controls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HІV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/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Ab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Combo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,  контролі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75490</w:t>
            </w:r>
            <w:r w:rsidRPr="005F682D">
              <w:rPr>
                <w:sz w:val="28"/>
                <w:szCs w:val="28"/>
                <w:lang w:val="en-US"/>
              </w:rPr>
              <w:t xml:space="preserve"> LI</w:t>
            </w:r>
            <w:r w:rsidRPr="005F682D">
              <w:rPr>
                <w:sz w:val="28"/>
                <w:szCs w:val="28"/>
                <w:lang w:val="uk-UA"/>
              </w:rPr>
              <w:t>01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3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Syphilis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TP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Reagent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Kit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 Сифіліс, набір реагентів (500 тестів)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79100</w:t>
            </w:r>
            <w:r w:rsidRPr="005F682D">
              <w:rPr>
                <w:sz w:val="28"/>
                <w:szCs w:val="28"/>
                <w:lang w:val="en-US"/>
              </w:rPr>
              <w:t xml:space="preserve"> LI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20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Syphilis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TP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Controls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ARCHITECT, Сифіліс набір контролів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77559</w:t>
            </w:r>
            <w:r w:rsidRPr="005F682D">
              <w:rPr>
                <w:sz w:val="28"/>
                <w:szCs w:val="28"/>
                <w:lang w:val="en-US"/>
              </w:rPr>
              <w:t>LI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Pre-Trigger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Solution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, Розчин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пре-тріггера</w:t>
            </w:r>
            <w:proofErr w:type="spellEnd"/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79304</w:t>
            </w:r>
            <w:r w:rsidRPr="005F682D">
              <w:rPr>
                <w:sz w:val="28"/>
                <w:szCs w:val="28"/>
                <w:lang w:val="en-US"/>
              </w:rPr>
              <w:t>FN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2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Trigger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Solution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Розчин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тріггера</w:t>
            </w:r>
            <w:proofErr w:type="spellEnd"/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79152</w:t>
            </w:r>
            <w:r w:rsidRPr="005F682D">
              <w:rPr>
                <w:sz w:val="28"/>
                <w:szCs w:val="28"/>
                <w:lang w:val="en-US"/>
              </w:rPr>
              <w:t>FN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5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Reaction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Vessels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, Реакційна пробірка,             (4000 шт.)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000057013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10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 xml:space="preserve">ARCHITECT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Probe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Conditioning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Solution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F682D">
              <w:rPr>
                <w:sz w:val="28"/>
                <w:szCs w:val="28"/>
                <w:lang w:val="uk-UA"/>
              </w:rPr>
              <w:t>Кондиіонер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 xml:space="preserve"> для зонду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77163</w:t>
            </w:r>
            <w:r w:rsidRPr="005F682D">
              <w:rPr>
                <w:sz w:val="28"/>
                <w:szCs w:val="28"/>
                <w:lang w:val="en-US"/>
              </w:rPr>
              <w:t>FN</w:t>
            </w:r>
            <w:r w:rsidRPr="005F682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</w:t>
            </w:r>
          </w:p>
        </w:tc>
      </w:tr>
      <w:tr w:rsidR="00BF1B99" w:rsidRPr="005F682D" w:rsidTr="005F682D">
        <w:tc>
          <w:tcPr>
            <w:tcW w:w="335" w:type="pct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r w:rsidRPr="005F682D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2394" w:type="pct"/>
          </w:tcPr>
          <w:p w:rsidR="00BF1B99" w:rsidRPr="005F682D" w:rsidRDefault="00BF1B99" w:rsidP="00BF1B99">
            <w:pPr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Septums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, Перегородки (200 шт.)</w:t>
            </w:r>
          </w:p>
        </w:tc>
        <w:tc>
          <w:tcPr>
            <w:tcW w:w="792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en-US"/>
              </w:rPr>
            </w:pPr>
            <w:r w:rsidRPr="005F682D">
              <w:rPr>
                <w:sz w:val="28"/>
                <w:szCs w:val="28"/>
                <w:lang w:val="en-US"/>
              </w:rPr>
              <w:t>554361</w:t>
            </w:r>
          </w:p>
        </w:tc>
        <w:tc>
          <w:tcPr>
            <w:tcW w:w="691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F682D">
              <w:rPr>
                <w:sz w:val="28"/>
                <w:szCs w:val="28"/>
                <w:lang w:val="uk-UA"/>
              </w:rPr>
              <w:t>упак</w:t>
            </w:r>
            <w:proofErr w:type="spellEnd"/>
            <w:r w:rsidRPr="005F682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88" w:type="pct"/>
            <w:vAlign w:val="center"/>
          </w:tcPr>
          <w:p w:rsidR="00BF1B99" w:rsidRPr="005F682D" w:rsidRDefault="00BF1B99" w:rsidP="00BF1B99">
            <w:pPr>
              <w:jc w:val="center"/>
              <w:rPr>
                <w:sz w:val="28"/>
                <w:szCs w:val="28"/>
                <w:lang w:val="en-US"/>
              </w:rPr>
            </w:pPr>
            <w:r w:rsidRPr="005F682D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0A0D1A" w:rsidRPr="00FC7DE9" w:rsidRDefault="000A0D1A" w:rsidP="000A0D1A">
      <w:pPr>
        <w:jc w:val="center"/>
        <w:rPr>
          <w:sz w:val="28"/>
          <w:szCs w:val="28"/>
          <w:lang w:val="en-US"/>
        </w:rPr>
      </w:pPr>
    </w:p>
    <w:p w:rsidR="000A0D1A" w:rsidRDefault="000A0D1A" w:rsidP="00BF1B99">
      <w:pPr>
        <w:jc w:val="both"/>
        <w:rPr>
          <w:sz w:val="28"/>
          <w:szCs w:val="28"/>
          <w:lang w:val="uk-UA"/>
        </w:rPr>
      </w:pPr>
    </w:p>
    <w:p w:rsidR="00BF1B99" w:rsidRDefault="00BF1B99" w:rsidP="00BF1B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директора-</w:t>
      </w:r>
      <w:proofErr w:type="spellEnd"/>
    </w:p>
    <w:p w:rsidR="005035A4" w:rsidRPr="005F682D" w:rsidRDefault="00BF1B99" w:rsidP="00BF1B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5035A4" w:rsidRPr="00101A22" w:rsidRDefault="005035A4" w:rsidP="000A0D1A">
      <w:pPr>
        <w:ind w:firstLine="709"/>
        <w:jc w:val="both"/>
        <w:rPr>
          <w:b/>
          <w:sz w:val="28"/>
          <w:szCs w:val="28"/>
        </w:rPr>
      </w:pPr>
    </w:p>
    <w:p w:rsidR="005035A4" w:rsidRPr="00101A22" w:rsidRDefault="005035A4" w:rsidP="000A0D1A">
      <w:pPr>
        <w:ind w:firstLine="709"/>
        <w:jc w:val="both"/>
        <w:rPr>
          <w:b/>
          <w:sz w:val="28"/>
          <w:szCs w:val="28"/>
        </w:rPr>
      </w:pPr>
    </w:p>
    <w:p w:rsidR="005035A4" w:rsidRPr="005F682D" w:rsidRDefault="005035A4" w:rsidP="00BF1B99">
      <w:pPr>
        <w:jc w:val="both"/>
        <w:rPr>
          <w:b/>
          <w:sz w:val="28"/>
          <w:szCs w:val="28"/>
          <w:lang w:val="uk-UA"/>
        </w:rPr>
      </w:pPr>
    </w:p>
    <w:sectPr w:rsidR="005035A4" w:rsidRPr="005F682D" w:rsidSect="005F682D">
      <w:pgSz w:w="11906" w:h="16838"/>
      <w:pgMar w:top="284" w:right="851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DC" w:rsidRDefault="00307ADC">
      <w:r>
        <w:separator/>
      </w:r>
    </w:p>
  </w:endnote>
  <w:endnote w:type="continuationSeparator" w:id="0">
    <w:p w:rsidR="00307ADC" w:rsidRDefault="0030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DC" w:rsidRDefault="00307ADC">
      <w:r>
        <w:separator/>
      </w:r>
    </w:p>
  </w:footnote>
  <w:footnote w:type="continuationSeparator" w:id="0">
    <w:p w:rsidR="00307ADC" w:rsidRDefault="00307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1D6"/>
    <w:multiLevelType w:val="multilevel"/>
    <w:tmpl w:val="0419001D"/>
    <w:styleLink w:val="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7E2804"/>
    <w:multiLevelType w:val="hybridMultilevel"/>
    <w:tmpl w:val="D25E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4D44993"/>
    <w:multiLevelType w:val="multilevel"/>
    <w:tmpl w:val="0419001D"/>
    <w:numStyleLink w:val="1"/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075FE"/>
    <w:rsid w:val="00027144"/>
    <w:rsid w:val="00043C1B"/>
    <w:rsid w:val="00053984"/>
    <w:rsid w:val="00071881"/>
    <w:rsid w:val="0007484D"/>
    <w:rsid w:val="00075D68"/>
    <w:rsid w:val="00082307"/>
    <w:rsid w:val="000863DC"/>
    <w:rsid w:val="00087933"/>
    <w:rsid w:val="000936CF"/>
    <w:rsid w:val="00095639"/>
    <w:rsid w:val="000979DF"/>
    <w:rsid w:val="000A0D1A"/>
    <w:rsid w:val="000A123E"/>
    <w:rsid w:val="000B38DA"/>
    <w:rsid w:val="000C3AE7"/>
    <w:rsid w:val="000E7E68"/>
    <w:rsid w:val="000F6B0B"/>
    <w:rsid w:val="00101A22"/>
    <w:rsid w:val="00105865"/>
    <w:rsid w:val="001072C0"/>
    <w:rsid w:val="0011074C"/>
    <w:rsid w:val="00114BBD"/>
    <w:rsid w:val="00114BE5"/>
    <w:rsid w:val="001373F8"/>
    <w:rsid w:val="00153D4B"/>
    <w:rsid w:val="0015526D"/>
    <w:rsid w:val="00167416"/>
    <w:rsid w:val="00170FD7"/>
    <w:rsid w:val="001801FA"/>
    <w:rsid w:val="001960B9"/>
    <w:rsid w:val="001A4D6C"/>
    <w:rsid w:val="001C7225"/>
    <w:rsid w:val="001C7767"/>
    <w:rsid w:val="001E1918"/>
    <w:rsid w:val="001F2131"/>
    <w:rsid w:val="001F62C8"/>
    <w:rsid w:val="001F7C22"/>
    <w:rsid w:val="002024C7"/>
    <w:rsid w:val="00226EEF"/>
    <w:rsid w:val="00227132"/>
    <w:rsid w:val="002455D8"/>
    <w:rsid w:val="00256D70"/>
    <w:rsid w:val="002606F9"/>
    <w:rsid w:val="002805A8"/>
    <w:rsid w:val="00282EF1"/>
    <w:rsid w:val="00283D0E"/>
    <w:rsid w:val="00290D01"/>
    <w:rsid w:val="002937E7"/>
    <w:rsid w:val="00296E55"/>
    <w:rsid w:val="002A20E8"/>
    <w:rsid w:val="002C4854"/>
    <w:rsid w:val="002C6F43"/>
    <w:rsid w:val="002D0F42"/>
    <w:rsid w:val="002D46B3"/>
    <w:rsid w:val="002D7956"/>
    <w:rsid w:val="00301A4D"/>
    <w:rsid w:val="00307ADC"/>
    <w:rsid w:val="0031109C"/>
    <w:rsid w:val="00312222"/>
    <w:rsid w:val="00317A30"/>
    <w:rsid w:val="00326026"/>
    <w:rsid w:val="003412C1"/>
    <w:rsid w:val="003613BF"/>
    <w:rsid w:val="003A7F27"/>
    <w:rsid w:val="003D76BA"/>
    <w:rsid w:val="003D79C0"/>
    <w:rsid w:val="004164C8"/>
    <w:rsid w:val="0042188C"/>
    <w:rsid w:val="00450BC2"/>
    <w:rsid w:val="00464FDE"/>
    <w:rsid w:val="00474BB9"/>
    <w:rsid w:val="00477C1D"/>
    <w:rsid w:val="00490245"/>
    <w:rsid w:val="0049262F"/>
    <w:rsid w:val="004B3954"/>
    <w:rsid w:val="004D622B"/>
    <w:rsid w:val="004E100E"/>
    <w:rsid w:val="00501550"/>
    <w:rsid w:val="005023DB"/>
    <w:rsid w:val="005035A4"/>
    <w:rsid w:val="00512F1D"/>
    <w:rsid w:val="0054131D"/>
    <w:rsid w:val="00575C21"/>
    <w:rsid w:val="00580A05"/>
    <w:rsid w:val="005962A1"/>
    <w:rsid w:val="005A26B0"/>
    <w:rsid w:val="005B34EB"/>
    <w:rsid w:val="005B3793"/>
    <w:rsid w:val="005B6190"/>
    <w:rsid w:val="005C2A69"/>
    <w:rsid w:val="005D38A9"/>
    <w:rsid w:val="005E38EA"/>
    <w:rsid w:val="005F682D"/>
    <w:rsid w:val="005F6D02"/>
    <w:rsid w:val="005F6D92"/>
    <w:rsid w:val="006144C8"/>
    <w:rsid w:val="00663420"/>
    <w:rsid w:val="00670C44"/>
    <w:rsid w:val="00680659"/>
    <w:rsid w:val="00697B83"/>
    <w:rsid w:val="006A36B0"/>
    <w:rsid w:val="006F1EBA"/>
    <w:rsid w:val="006F59E3"/>
    <w:rsid w:val="00703442"/>
    <w:rsid w:val="00713501"/>
    <w:rsid w:val="00717B08"/>
    <w:rsid w:val="00731724"/>
    <w:rsid w:val="00736E8E"/>
    <w:rsid w:val="0074097E"/>
    <w:rsid w:val="0079017C"/>
    <w:rsid w:val="007918D7"/>
    <w:rsid w:val="007A2FB0"/>
    <w:rsid w:val="007A45A0"/>
    <w:rsid w:val="007C4D10"/>
    <w:rsid w:val="007D04F5"/>
    <w:rsid w:val="007D3A48"/>
    <w:rsid w:val="007F034A"/>
    <w:rsid w:val="007F420D"/>
    <w:rsid w:val="007F4749"/>
    <w:rsid w:val="00823808"/>
    <w:rsid w:val="008258D0"/>
    <w:rsid w:val="00837908"/>
    <w:rsid w:val="00850A9F"/>
    <w:rsid w:val="00854F08"/>
    <w:rsid w:val="00870826"/>
    <w:rsid w:val="00870EA3"/>
    <w:rsid w:val="00871080"/>
    <w:rsid w:val="00890F17"/>
    <w:rsid w:val="008C532B"/>
    <w:rsid w:val="008C7FD8"/>
    <w:rsid w:val="008D7231"/>
    <w:rsid w:val="008F0016"/>
    <w:rsid w:val="009052F3"/>
    <w:rsid w:val="00916DF2"/>
    <w:rsid w:val="009360A0"/>
    <w:rsid w:val="009374AE"/>
    <w:rsid w:val="00940B40"/>
    <w:rsid w:val="00951288"/>
    <w:rsid w:val="0095444D"/>
    <w:rsid w:val="00966F9C"/>
    <w:rsid w:val="009971DE"/>
    <w:rsid w:val="009A0B53"/>
    <w:rsid w:val="009A7B02"/>
    <w:rsid w:val="009E216B"/>
    <w:rsid w:val="009F162B"/>
    <w:rsid w:val="009F4E1F"/>
    <w:rsid w:val="00A0429E"/>
    <w:rsid w:val="00A052F0"/>
    <w:rsid w:val="00A1696E"/>
    <w:rsid w:val="00A17C9E"/>
    <w:rsid w:val="00A37731"/>
    <w:rsid w:val="00A50DB9"/>
    <w:rsid w:val="00A615D8"/>
    <w:rsid w:val="00A6161C"/>
    <w:rsid w:val="00A622D8"/>
    <w:rsid w:val="00A73B37"/>
    <w:rsid w:val="00AB0A9C"/>
    <w:rsid w:val="00AB4236"/>
    <w:rsid w:val="00AD4041"/>
    <w:rsid w:val="00AE4207"/>
    <w:rsid w:val="00B0285A"/>
    <w:rsid w:val="00B03BF1"/>
    <w:rsid w:val="00B12BB6"/>
    <w:rsid w:val="00B12F14"/>
    <w:rsid w:val="00B170E3"/>
    <w:rsid w:val="00B25817"/>
    <w:rsid w:val="00B3430D"/>
    <w:rsid w:val="00B52C07"/>
    <w:rsid w:val="00B541B7"/>
    <w:rsid w:val="00B71648"/>
    <w:rsid w:val="00B7583A"/>
    <w:rsid w:val="00B951F7"/>
    <w:rsid w:val="00BB381D"/>
    <w:rsid w:val="00BD59FA"/>
    <w:rsid w:val="00BF0C40"/>
    <w:rsid w:val="00BF1B99"/>
    <w:rsid w:val="00C079F7"/>
    <w:rsid w:val="00C26EC2"/>
    <w:rsid w:val="00C27BDE"/>
    <w:rsid w:val="00C83166"/>
    <w:rsid w:val="00CA588F"/>
    <w:rsid w:val="00CC0A4E"/>
    <w:rsid w:val="00CC3313"/>
    <w:rsid w:val="00CF61A9"/>
    <w:rsid w:val="00D320F7"/>
    <w:rsid w:val="00D43FE9"/>
    <w:rsid w:val="00D479EE"/>
    <w:rsid w:val="00D633CB"/>
    <w:rsid w:val="00D91657"/>
    <w:rsid w:val="00DB5446"/>
    <w:rsid w:val="00DC703E"/>
    <w:rsid w:val="00DC7E0E"/>
    <w:rsid w:val="00DD2590"/>
    <w:rsid w:val="00DD7239"/>
    <w:rsid w:val="00DF37D4"/>
    <w:rsid w:val="00E05B20"/>
    <w:rsid w:val="00E0779F"/>
    <w:rsid w:val="00E20521"/>
    <w:rsid w:val="00E264C6"/>
    <w:rsid w:val="00E80057"/>
    <w:rsid w:val="00E911F4"/>
    <w:rsid w:val="00EA3EAA"/>
    <w:rsid w:val="00EB2599"/>
    <w:rsid w:val="00EE0D59"/>
    <w:rsid w:val="00EE4118"/>
    <w:rsid w:val="00F17E38"/>
    <w:rsid w:val="00F646A1"/>
    <w:rsid w:val="00F730B7"/>
    <w:rsid w:val="00F763E4"/>
    <w:rsid w:val="00F82FE6"/>
    <w:rsid w:val="00F854B7"/>
    <w:rsid w:val="00FB612A"/>
    <w:rsid w:val="00FC5DFB"/>
    <w:rsid w:val="00FC7DE9"/>
    <w:rsid w:val="00FE0F88"/>
    <w:rsid w:val="00FE42CF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837908"/>
    <w:pPr>
      <w:keepNext/>
      <w:keepLines/>
      <w:spacing w:before="40"/>
      <w:outlineLvl w:val="4"/>
    </w:pPr>
    <w:rPr>
      <w:rFonts w:ascii="Calibri Light" w:eastAsia="Calibri" w:hAnsi="Calibri Light"/>
      <w:color w:val="2E74B5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locked/>
    <w:rsid w:val="00837908"/>
    <w:rPr>
      <w:rFonts w:ascii="Calibri Light" w:eastAsia="Calibri" w:hAnsi="Calibri Light"/>
      <w:color w:val="2E74B5"/>
      <w:lang w:val="uk-UA" w:eastAsia="ru-RU" w:bidi="ar-SA"/>
    </w:rPr>
  </w:style>
  <w:style w:type="paragraph" w:styleId="aa">
    <w:name w:val="Body Text"/>
    <w:basedOn w:val="a"/>
    <w:rsid w:val="00E80057"/>
    <w:pPr>
      <w:jc w:val="both"/>
    </w:pPr>
    <w:rPr>
      <w:sz w:val="28"/>
      <w:szCs w:val="20"/>
      <w:lang w:val="uk-UA"/>
    </w:rPr>
  </w:style>
  <w:style w:type="numbering" w:customStyle="1" w:styleId="1">
    <w:name w:val="Стиль1"/>
    <w:rsid w:val="005035A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837908"/>
    <w:pPr>
      <w:keepNext/>
      <w:keepLines/>
      <w:spacing w:before="40"/>
      <w:outlineLvl w:val="4"/>
    </w:pPr>
    <w:rPr>
      <w:rFonts w:ascii="Calibri Light" w:eastAsia="Calibri" w:hAnsi="Calibri Light"/>
      <w:color w:val="2E74B5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locked/>
    <w:rsid w:val="00837908"/>
    <w:rPr>
      <w:rFonts w:ascii="Calibri Light" w:eastAsia="Calibri" w:hAnsi="Calibri Light"/>
      <w:color w:val="2E74B5"/>
      <w:lang w:val="uk-UA" w:eastAsia="ru-RU" w:bidi="ar-SA"/>
    </w:rPr>
  </w:style>
  <w:style w:type="paragraph" w:styleId="aa">
    <w:name w:val="Body Text"/>
    <w:basedOn w:val="a"/>
    <w:rsid w:val="00E80057"/>
    <w:pPr>
      <w:jc w:val="both"/>
    </w:pPr>
    <w:rPr>
      <w:sz w:val="28"/>
      <w:szCs w:val="20"/>
      <w:lang w:val="uk-UA"/>
    </w:rPr>
  </w:style>
  <w:style w:type="numbering" w:customStyle="1" w:styleId="1">
    <w:name w:val="Стиль1"/>
    <w:rsid w:val="005035A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2017-11-23T11:55:00Z</cp:lastPrinted>
  <dcterms:created xsi:type="dcterms:W3CDTF">2017-11-23T11:46:00Z</dcterms:created>
  <dcterms:modified xsi:type="dcterms:W3CDTF">2018-07-23T06:21:00Z</dcterms:modified>
</cp:coreProperties>
</file>